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BDC4" w14:textId="05A23129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markwu7c5l0ke"/>
          <w:rFonts w:ascii="Arial" w:hAnsi="Arial" w:cs="Arial"/>
          <w:b/>
          <w:bCs/>
          <w:color w:val="000000"/>
          <w:bdr w:val="none" w:sz="0" w:space="0" w:color="auto" w:frame="1"/>
        </w:rPr>
      </w:pPr>
      <w:r w:rsidRPr="00C866B4">
        <w:rPr>
          <w:rStyle w:val="markwu7c5l0ke"/>
          <w:rFonts w:ascii="Arial" w:hAnsi="Arial" w:cs="Arial"/>
          <w:b/>
          <w:bCs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b/>
          <w:bCs/>
          <w:color w:val="000000"/>
          <w:bdr w:val="none" w:sz="0" w:space="0" w:color="auto" w:frame="1"/>
        </w:rPr>
        <w:t> Professional </w:t>
      </w:r>
      <w:r w:rsidRPr="00C866B4">
        <w:rPr>
          <w:rStyle w:val="mark9leu4pq3z"/>
          <w:rFonts w:ascii="Arial" w:hAnsi="Arial" w:cs="Arial"/>
          <w:b/>
          <w:bCs/>
          <w:color w:val="000000"/>
          <w:bdr w:val="none" w:sz="0" w:space="0" w:color="auto" w:frame="1"/>
        </w:rPr>
        <w:t>Development</w:t>
      </w:r>
      <w:r w:rsidRPr="00C866B4">
        <w:rPr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 w:rsidRPr="00C866B4">
        <w:rPr>
          <w:rStyle w:val="markph4avm7pi"/>
          <w:rFonts w:ascii="Arial" w:hAnsi="Arial" w:cs="Arial"/>
          <w:b/>
          <w:bCs/>
          <w:color w:val="000000"/>
          <w:bdr w:val="none" w:sz="0" w:space="0" w:color="auto" w:frame="1"/>
        </w:rPr>
        <w:t>Fund</w:t>
      </w:r>
    </w:p>
    <w:p w14:paraId="76E68C53" w14:textId="77777777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markwu7c5l0ke"/>
          <w:rFonts w:ascii="Arial" w:hAnsi="Arial" w:cs="Arial"/>
          <w:color w:val="000000"/>
          <w:bdr w:val="none" w:sz="0" w:space="0" w:color="auto" w:frame="1"/>
        </w:rPr>
      </w:pPr>
    </w:p>
    <w:p w14:paraId="52829395" w14:textId="1EDB0C35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2"/>
          <w:szCs w:val="22"/>
        </w:rPr>
      </w:pP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The 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Professional </w:t>
      </w:r>
      <w:r w:rsidRPr="00C866B4">
        <w:rPr>
          <w:rStyle w:val="mark9leu4pq3z"/>
          <w:rFonts w:ascii="Arial" w:hAnsi="Arial" w:cs="Arial"/>
          <w:color w:val="000000"/>
          <w:bdr w:val="none" w:sz="0" w:space="0" w:color="auto" w:frame="1"/>
        </w:rPr>
        <w:t>Development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</w:t>
      </w:r>
      <w:r w:rsidRPr="00C866B4">
        <w:rPr>
          <w:rStyle w:val="markph4avm7pi"/>
          <w:rFonts w:ascii="Arial" w:hAnsi="Arial" w:cs="Arial"/>
          <w:color w:val="000000"/>
          <w:bdr w:val="none" w:sz="0" w:space="0" w:color="auto" w:frame="1"/>
        </w:rPr>
        <w:t>Fund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(FPDF) represents a strategic investment in the institution’s commitment to academic excellence and the professional growth of our </w:t>
      </w: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.</w:t>
      </w:r>
      <w:r>
        <w:rPr>
          <w:rFonts w:ascii="Arial" w:hAnsi="Arial" w:cs="Arial"/>
          <w:color w:val="242424"/>
          <w:sz w:val="22"/>
          <w:szCs w:val="22"/>
        </w:rPr>
        <w:t xml:space="preserve"> 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 xml:space="preserve">The FPDF supports research, </w:t>
      </w:r>
      <w:proofErr w:type="gramStart"/>
      <w:r w:rsidRPr="00C866B4">
        <w:rPr>
          <w:rFonts w:ascii="Arial" w:hAnsi="Arial" w:cs="Arial"/>
          <w:color w:val="000000"/>
          <w:bdr w:val="none" w:sz="0" w:space="0" w:color="auto" w:frame="1"/>
        </w:rPr>
        <w:t>scholarship</w:t>
      </w:r>
      <w:proofErr w:type="gramEnd"/>
      <w:r w:rsidRPr="00C866B4">
        <w:rPr>
          <w:rFonts w:ascii="Arial" w:hAnsi="Arial" w:cs="Arial"/>
          <w:color w:val="000000"/>
          <w:bdr w:val="none" w:sz="0" w:space="0" w:color="auto" w:frame="1"/>
        </w:rPr>
        <w:t>, and creative work by providing </w:t>
      </w:r>
      <w:r w:rsidRPr="00C866B4">
        <w:rPr>
          <w:rStyle w:val="markph4avm7pi"/>
          <w:rFonts w:ascii="Arial" w:hAnsi="Arial" w:cs="Arial"/>
          <w:color w:val="000000"/>
          <w:bdr w:val="none" w:sz="0" w:space="0" w:color="auto" w:frame="1"/>
        </w:rPr>
        <w:t>fund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ing for </w:t>
      </w: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who are presenting at professional conferences, symposiums, or competitive exhibition venues. Additionally, the </w:t>
      </w:r>
      <w:r w:rsidRPr="00C866B4">
        <w:rPr>
          <w:rStyle w:val="markph4avm7pi"/>
          <w:rFonts w:ascii="Arial" w:hAnsi="Arial" w:cs="Arial"/>
          <w:color w:val="000000"/>
          <w:bdr w:val="none" w:sz="0" w:space="0" w:color="auto" w:frame="1"/>
        </w:rPr>
        <w:t>fund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may be used to support requests for scholarly materials, research-related supplies, and travel aligned with a </w:t>
      </w: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member’s research agenda.</w:t>
      </w:r>
    </w:p>
    <w:p w14:paraId="60C9953F" w14:textId="77777777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markwu7c5l0ke"/>
          <w:rFonts w:ascii="Arial" w:hAnsi="Arial" w:cs="Arial"/>
          <w:color w:val="000000"/>
          <w:bdr w:val="none" w:sz="0" w:space="0" w:color="auto" w:frame="1"/>
        </w:rPr>
      </w:pPr>
    </w:p>
    <w:p w14:paraId="5BF1047D" w14:textId="77777777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are eligible for up to $1,000 in professional </w:t>
      </w:r>
      <w:r w:rsidRPr="00C866B4">
        <w:rPr>
          <w:rStyle w:val="mark9leu4pq3z"/>
          <w:rFonts w:ascii="Arial" w:hAnsi="Arial" w:cs="Arial"/>
          <w:color w:val="000000"/>
          <w:bdr w:val="none" w:sz="0" w:space="0" w:color="auto" w:frame="1"/>
        </w:rPr>
        <w:t>development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</w:t>
      </w:r>
      <w:r w:rsidRPr="00C866B4">
        <w:rPr>
          <w:rStyle w:val="markph4avm7pi"/>
          <w:rFonts w:ascii="Arial" w:hAnsi="Arial" w:cs="Arial"/>
          <w:color w:val="000000"/>
          <w:bdr w:val="none" w:sz="0" w:space="0" w:color="auto" w:frame="1"/>
        </w:rPr>
        <w:t>fund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s annually.  Priority consideration will be given to junior </w:t>
      </w: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and those who have not previously received </w:t>
      </w:r>
      <w:r w:rsidRPr="00C866B4">
        <w:rPr>
          <w:rStyle w:val="markph4avm7pi"/>
          <w:rFonts w:ascii="Arial" w:hAnsi="Arial" w:cs="Arial"/>
          <w:color w:val="000000"/>
          <w:bdr w:val="none" w:sz="0" w:space="0" w:color="auto" w:frame="1"/>
        </w:rPr>
        <w:t>fund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ing. Applications will be accepted on a rolling basis until November 15th for the Fall semester and March 15th for the Spring semester or until </w:t>
      </w:r>
      <w:r w:rsidRPr="00C866B4">
        <w:rPr>
          <w:rStyle w:val="markph4avm7pi"/>
          <w:rFonts w:ascii="Arial" w:hAnsi="Arial" w:cs="Arial"/>
          <w:color w:val="000000"/>
          <w:bdr w:val="none" w:sz="0" w:space="0" w:color="auto" w:frame="1"/>
        </w:rPr>
        <w:t>fund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 xml:space="preserve">s are no longer available. </w:t>
      </w:r>
    </w:p>
    <w:p w14:paraId="22EB3A18" w14:textId="77777777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76649B8F" w14:textId="6E21D4BD" w:rsidR="00C866B4" w:rsidRPr="00C866B4" w:rsidRDefault="00C866B4" w:rsidP="00C866B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  <w:sz w:val="22"/>
          <w:szCs w:val="22"/>
        </w:rPr>
      </w:pPr>
      <w:r w:rsidRPr="00C866B4">
        <w:rPr>
          <w:rFonts w:ascii="Arial" w:hAnsi="Arial" w:cs="Arial"/>
          <w:color w:val="000000"/>
          <w:bdr w:val="none" w:sz="0" w:space="0" w:color="auto" w:frame="1"/>
        </w:rPr>
        <w:t>If you have any questions or need any additional information please contact Dr. Charmayne Patterson, Associate Provost for </w:t>
      </w:r>
      <w:r w:rsidRPr="00C866B4">
        <w:rPr>
          <w:rStyle w:val="markwu7c5l0ke"/>
          <w:rFonts w:ascii="Arial" w:hAnsi="Arial" w:cs="Arial"/>
          <w:color w:val="000000"/>
          <w:bdr w:val="none" w:sz="0" w:space="0" w:color="auto" w:frame="1"/>
        </w:rPr>
        <w:t>Faculty</w:t>
      </w:r>
      <w:r w:rsidRPr="00C866B4">
        <w:rPr>
          <w:rFonts w:ascii="Arial" w:hAnsi="Arial" w:cs="Arial"/>
          <w:color w:val="000000"/>
          <w:bdr w:val="none" w:sz="0" w:space="0" w:color="auto" w:frame="1"/>
        </w:rPr>
        <w:t> Success at </w:t>
      </w:r>
      <w:hyperlink r:id="rId4" w:tooltip="mailto:cpatterson@cau.edu" w:history="1">
        <w:r w:rsidRPr="00C866B4">
          <w:rPr>
            <w:rStyle w:val="Hyperlink"/>
            <w:rFonts w:ascii="Arial" w:hAnsi="Arial" w:cs="Arial"/>
            <w:bdr w:val="none" w:sz="0" w:space="0" w:color="auto" w:frame="1"/>
          </w:rPr>
          <w:t>cpatterson@cau.edu</w:t>
        </w:r>
      </w:hyperlink>
      <w:r w:rsidRPr="00C866B4">
        <w:rPr>
          <w:rFonts w:ascii="Arial" w:hAnsi="Arial" w:cs="Arial"/>
          <w:color w:val="000000"/>
          <w:bdr w:val="none" w:sz="0" w:space="0" w:color="auto" w:frame="1"/>
        </w:rPr>
        <w:t>.</w:t>
      </w:r>
    </w:p>
    <w:p w14:paraId="485823EE" w14:textId="45C0659A" w:rsidR="00E37FD3" w:rsidRPr="00C866B4" w:rsidRDefault="00E37FD3">
      <w:pPr>
        <w:rPr>
          <w:rFonts w:ascii="Arial" w:hAnsi="Arial" w:cs="Arial"/>
        </w:rPr>
      </w:pPr>
    </w:p>
    <w:sectPr w:rsidR="00E37FD3" w:rsidRPr="00C86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B4"/>
    <w:rsid w:val="00152D68"/>
    <w:rsid w:val="00201264"/>
    <w:rsid w:val="00896E14"/>
    <w:rsid w:val="00A17D7D"/>
    <w:rsid w:val="00C866B4"/>
    <w:rsid w:val="00E37D97"/>
    <w:rsid w:val="00E37FD3"/>
    <w:rsid w:val="00E77363"/>
    <w:rsid w:val="00F130F1"/>
    <w:rsid w:val="00F2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D30E6"/>
  <w15:chartTrackingRefBased/>
  <w15:docId w15:val="{93E95925-5085-411B-9127-A926B3D7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6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6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6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6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6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6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6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6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6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6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6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6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6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6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6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6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6B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86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arkwu7c5l0ke">
    <w:name w:val="markwu7c5l0ke"/>
    <w:basedOn w:val="DefaultParagraphFont"/>
    <w:rsid w:val="00C866B4"/>
  </w:style>
  <w:style w:type="character" w:customStyle="1" w:styleId="mark9leu4pq3z">
    <w:name w:val="mark9leu4pq3z"/>
    <w:basedOn w:val="DefaultParagraphFont"/>
    <w:rsid w:val="00C866B4"/>
  </w:style>
  <w:style w:type="character" w:customStyle="1" w:styleId="markph4avm7pi">
    <w:name w:val="markph4avm7pi"/>
    <w:basedOn w:val="DefaultParagraphFont"/>
    <w:rsid w:val="00C866B4"/>
  </w:style>
  <w:style w:type="character" w:styleId="Hyperlink">
    <w:name w:val="Hyperlink"/>
    <w:basedOn w:val="DefaultParagraphFont"/>
    <w:uiPriority w:val="99"/>
    <w:semiHidden/>
    <w:unhideWhenUsed/>
    <w:rsid w:val="00C866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patterson@ca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Atlanta University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Charmayne</dc:creator>
  <cp:keywords/>
  <dc:description/>
  <cp:lastModifiedBy>Patterson, Charmayne</cp:lastModifiedBy>
  <cp:revision>2</cp:revision>
  <dcterms:created xsi:type="dcterms:W3CDTF">2026-08-26T13:18:00Z</dcterms:created>
  <dcterms:modified xsi:type="dcterms:W3CDTF">2026-08-26T13:18:00Z</dcterms:modified>
</cp:coreProperties>
</file>